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BFF" w:rsidRPr="00524BFF" w:rsidRDefault="00524BFF" w:rsidP="00524B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BFF">
        <w:rPr>
          <w:rFonts w:ascii="Times New Roman" w:hAnsi="Times New Roman" w:cs="Times New Roman"/>
          <w:b/>
          <w:sz w:val="28"/>
          <w:szCs w:val="28"/>
        </w:rPr>
        <w:t xml:space="preserve">ИОМ. Работа с учащимися «группы риска» по преодолению </w:t>
      </w:r>
      <w:r w:rsidR="00DC5C41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524BFF">
        <w:rPr>
          <w:rFonts w:ascii="Times New Roman" w:hAnsi="Times New Roman" w:cs="Times New Roman"/>
          <w:b/>
          <w:sz w:val="28"/>
          <w:szCs w:val="28"/>
        </w:rPr>
        <w:t>неуспешности</w:t>
      </w:r>
      <w:proofErr w:type="spellEnd"/>
      <w:r w:rsidR="00DC5C41">
        <w:rPr>
          <w:rFonts w:ascii="Times New Roman" w:hAnsi="Times New Roman" w:cs="Times New Roman"/>
          <w:b/>
          <w:sz w:val="28"/>
          <w:szCs w:val="28"/>
        </w:rPr>
        <w:t>»</w:t>
      </w:r>
      <w:r w:rsidRPr="00524BFF">
        <w:rPr>
          <w:rFonts w:ascii="Times New Roman" w:hAnsi="Times New Roman" w:cs="Times New Roman"/>
          <w:b/>
          <w:sz w:val="28"/>
          <w:szCs w:val="28"/>
        </w:rPr>
        <w:t>.</w:t>
      </w:r>
    </w:p>
    <w:p w:rsidR="00524BFF" w:rsidRPr="00524BFF" w:rsidRDefault="00524BFF" w:rsidP="00524BFF">
      <w:pPr>
        <w:pStyle w:val="a3"/>
        <w:rPr>
          <w:rFonts w:ascii="Times New Roman" w:hAnsi="Times New Roman" w:cs="Times New Roman"/>
          <w:sz w:val="24"/>
          <w:szCs w:val="24"/>
        </w:rPr>
      </w:pPr>
      <w:r w:rsidRPr="00524BFF">
        <w:rPr>
          <w:rFonts w:ascii="Times New Roman" w:hAnsi="Times New Roman" w:cs="Times New Roman"/>
          <w:sz w:val="24"/>
          <w:szCs w:val="24"/>
        </w:rPr>
        <w:t>ФИО учащег</w:t>
      </w:r>
      <w:r>
        <w:rPr>
          <w:rFonts w:ascii="Times New Roman" w:hAnsi="Times New Roman" w:cs="Times New Roman"/>
          <w:sz w:val="24"/>
          <w:szCs w:val="24"/>
        </w:rPr>
        <w:t>ося ____________________________________________</w:t>
      </w:r>
      <w:r w:rsidRPr="00524BF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24BFF">
        <w:rPr>
          <w:rFonts w:ascii="Times New Roman" w:hAnsi="Times New Roman" w:cs="Times New Roman"/>
          <w:sz w:val="24"/>
          <w:szCs w:val="24"/>
        </w:rPr>
        <w:t>Класс_________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524BFF" w:rsidRPr="00524BFF" w:rsidRDefault="00524BFF" w:rsidP="00524BFF">
      <w:pPr>
        <w:pStyle w:val="a3"/>
        <w:rPr>
          <w:rFonts w:ascii="Times New Roman" w:hAnsi="Times New Roman" w:cs="Times New Roman"/>
          <w:sz w:val="24"/>
          <w:szCs w:val="24"/>
        </w:rPr>
      </w:pPr>
      <w:r w:rsidRPr="00524BFF">
        <w:rPr>
          <w:rFonts w:ascii="Times New Roman" w:hAnsi="Times New Roman" w:cs="Times New Roman"/>
          <w:sz w:val="24"/>
          <w:szCs w:val="24"/>
        </w:rPr>
        <w:t>ФИО классного руководителя______________________</w:t>
      </w:r>
    </w:p>
    <w:tbl>
      <w:tblPr>
        <w:tblW w:w="15829" w:type="dxa"/>
        <w:jc w:val="center"/>
        <w:tblInd w:w="-4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9"/>
        <w:gridCol w:w="3576"/>
        <w:gridCol w:w="2846"/>
        <w:gridCol w:w="3815"/>
        <w:gridCol w:w="3673"/>
      </w:tblGrid>
      <w:tr w:rsidR="00524BFF" w:rsidRPr="00524BFF" w:rsidTr="00524BFF">
        <w:trPr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Вид работы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Когда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Зачем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</w:p>
        </w:tc>
      </w:tr>
      <w:tr w:rsidR="00524BFF" w:rsidRPr="00524BFF" w:rsidTr="00524BFF">
        <w:trPr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 xml:space="preserve">При выявлении стадии развития, на которой находится ученик, определении зоны его ближайшего развития. Регулярно устанавливать, как учащийся осваивает предмет, фиксировать результаты, диагностировать. 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Для предотвращения отставания в умственном развитии, для своевременного усвоения предмета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1.Создание микроклимата в классе.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2.Предотвращение пробелов в знаниях, связанных с пропусками.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3. Удержание интереса.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4. Формирование мотивации к обучению.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1. Включать в работу (фронтальный опрос)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2.Работа в группах, подготовительные консультации, уроки коррекции знаний.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3. Опорные конспекты,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4. Памятка по предметам.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5. Карточки, работа в парах.</w:t>
            </w:r>
          </w:p>
        </w:tc>
      </w:tr>
      <w:tr w:rsidR="00524BFF" w:rsidRPr="00524BFF" w:rsidTr="00524BFF">
        <w:trPr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Индивидуально-группые</w:t>
            </w:r>
            <w:proofErr w:type="spellEnd"/>
            <w:r w:rsidRPr="00524BFF">
              <w:rPr>
                <w:rFonts w:ascii="Times New Roman" w:hAnsi="Times New Roman" w:cs="Times New Roman"/>
                <w:sz w:val="24"/>
                <w:szCs w:val="24"/>
              </w:rPr>
              <w:t xml:space="preserve"> занятия, консультации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 xml:space="preserve">При возникновении затруднений: 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1) в изучении нового материала;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2) при выявлении пробелов в знаниях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Для: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1)предупреждения неуспеваемости;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2) ликвидации выявленных пробелов в знаниях;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3)формирования мотивации, интереса к учебе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Индивидуально – личностный подход в работе со слабоуспевающими учащимися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1. Индивидуальные и групповые консультации.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 xml:space="preserve">2. Оказание помощи при выполнении домашнего задания </w:t>
            </w:r>
            <w:proofErr w:type="gramStart"/>
            <w:r w:rsidRPr="00524BF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карточки, инструкции, помощь сильных учеников)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3. Участие в предметных кружках, творческие задания</w:t>
            </w:r>
          </w:p>
        </w:tc>
      </w:tr>
      <w:tr w:rsidR="00524BFF" w:rsidRPr="00524BFF" w:rsidTr="00524BFF">
        <w:trPr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Воспитательная работа, помощь социального педагога школы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Регулярно, опираясь на контроль со стороны учителей-предметников.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1.Формирование личности школьника.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2.Формирование мотивации, интереса к учебе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1. Индивидуально-личностный подход.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2. Создание культурной среды.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1. Вовлечение в кружки, дни самоуправления.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2. Проведение классных часов.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3. Создание предметно-пространственной среды школы, отвечающей воспитательным задачам.</w:t>
            </w:r>
          </w:p>
        </w:tc>
      </w:tr>
      <w:tr w:rsidR="00524BFF" w:rsidRPr="00524BFF" w:rsidTr="00524BFF">
        <w:trPr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При отставании в учебе, пропусках занятий, невыполнении домашних заданий. Работа ведется регулярно: строго отведены часы, индивидуальный график, соответствующая обстановка в классе и в семье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Оказание профессионально-педагогической помощи родителям. Выяснение причин неуспеваемости.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Установление единых требований к знаниям учащихся</w:t>
            </w:r>
            <w:r w:rsidR="00672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Определение типа ученика и причин неуспеваемости.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Формирование и согласованность внутренних внешних мотивов.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Помощь родителям в коррекции успеваемости ребенка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>Объяснение требований родителям. Педагогическое просвещение для родителей.</w:t>
            </w:r>
          </w:p>
          <w:p w:rsidR="00524BFF" w:rsidRPr="00524BFF" w:rsidRDefault="00524BFF" w:rsidP="00CE0C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работа. </w:t>
            </w:r>
          </w:p>
        </w:tc>
      </w:tr>
    </w:tbl>
    <w:p w:rsidR="000B4B41" w:rsidRPr="00524BFF" w:rsidRDefault="000B4B41">
      <w:pPr>
        <w:rPr>
          <w:rFonts w:ascii="Times New Roman" w:hAnsi="Times New Roman" w:cs="Times New Roman"/>
          <w:sz w:val="24"/>
          <w:szCs w:val="24"/>
        </w:rPr>
      </w:pPr>
    </w:p>
    <w:sectPr w:rsidR="000B4B41" w:rsidRPr="00524BFF" w:rsidSect="00524BFF">
      <w:pgSz w:w="16838" w:h="11906" w:orient="landscape"/>
      <w:pgMar w:top="426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4BFF"/>
    <w:rsid w:val="000B4B41"/>
    <w:rsid w:val="00524BFF"/>
    <w:rsid w:val="00672F1E"/>
    <w:rsid w:val="00923338"/>
    <w:rsid w:val="00DC5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BF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4BF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372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3</cp:revision>
  <dcterms:created xsi:type="dcterms:W3CDTF">2019-12-20T04:37:00Z</dcterms:created>
  <dcterms:modified xsi:type="dcterms:W3CDTF">2020-02-24T09:27:00Z</dcterms:modified>
</cp:coreProperties>
</file>